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4B" w:rsidRPr="00A0754B" w:rsidRDefault="00A0754B" w:rsidP="00F7262E">
      <w:pPr>
        <w:pStyle w:val="Heading1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  <w:lang w:val="nb-NO"/>
        </w:rPr>
        <w:t xml:space="preserve">      </w:t>
      </w:r>
      <w:r w:rsidRPr="00A0754B">
        <w:rPr>
          <w:rFonts w:ascii="Times New Roman" w:hAnsi="Times New Roman"/>
          <w:noProof/>
          <w:sz w:val="24"/>
          <w:lang w:val="sr-Latn-RS"/>
        </w:rPr>
        <w:t>Zapisnik sa dvadeset</w:t>
      </w:r>
      <w:r w:rsidR="00340729">
        <w:rPr>
          <w:rFonts w:ascii="Times New Roman" w:hAnsi="Times New Roman"/>
          <w:noProof/>
          <w:sz w:val="24"/>
          <w:lang w:val="sr-Latn-RS"/>
        </w:rPr>
        <w:t xml:space="preserve"> </w:t>
      </w:r>
      <w:bookmarkStart w:id="0" w:name="_GoBack"/>
      <w:bookmarkEnd w:id="0"/>
      <w:r w:rsidRPr="00A0754B">
        <w:rPr>
          <w:rFonts w:ascii="Times New Roman" w:hAnsi="Times New Roman"/>
          <w:noProof/>
          <w:sz w:val="24"/>
          <w:lang w:val="sr-Latn-RS"/>
        </w:rPr>
        <w:t>prvog sastanka Radne grupe za KDO u bankarstvu i finansijama</w:t>
      </w:r>
    </w:p>
    <w:p w:rsidR="00A0754B" w:rsidRDefault="00A0754B" w:rsidP="00F7262E">
      <w:pPr>
        <w:shd w:val="clear" w:color="auto" w:fill="FFFFFF"/>
        <w:tabs>
          <w:tab w:val="left" w:pos="0"/>
        </w:tabs>
        <w:spacing w:line="344" w:lineRule="exact"/>
        <w:jc w:val="center"/>
        <w:rPr>
          <w:b/>
          <w:noProof/>
          <w:spacing w:val="-2"/>
          <w:lang w:val="sr-Latn-RS"/>
        </w:rPr>
      </w:pPr>
      <w:r w:rsidRPr="00A0754B">
        <w:rPr>
          <w:b/>
          <w:noProof/>
          <w:spacing w:val="-2"/>
          <w:lang w:val="sr-Latn-RS"/>
        </w:rPr>
        <w:t>održanog u četvrtak,  13. februara 2014. u prostorijama Narodne banke Srbije</w:t>
      </w:r>
    </w:p>
    <w:p w:rsidR="00A0754B" w:rsidRDefault="00A0754B" w:rsidP="00F7262E">
      <w:pPr>
        <w:shd w:val="clear" w:color="auto" w:fill="FFFFFF"/>
        <w:tabs>
          <w:tab w:val="left" w:pos="0"/>
        </w:tabs>
        <w:spacing w:line="344" w:lineRule="exact"/>
        <w:jc w:val="center"/>
        <w:rPr>
          <w:b/>
          <w:noProof/>
          <w:spacing w:val="-2"/>
          <w:lang w:val="sr-Latn-RS"/>
        </w:rPr>
      </w:pPr>
    </w:p>
    <w:p w:rsidR="00A0754B" w:rsidRDefault="00A0754B" w:rsidP="00F7262E">
      <w:pPr>
        <w:shd w:val="clear" w:color="auto" w:fill="FFFFFF"/>
        <w:tabs>
          <w:tab w:val="left" w:pos="0"/>
        </w:tabs>
        <w:spacing w:line="344" w:lineRule="exact"/>
        <w:jc w:val="center"/>
        <w:rPr>
          <w:b/>
          <w:noProof/>
          <w:spacing w:val="-2"/>
          <w:lang w:val="sr-Latn-RS"/>
        </w:rPr>
      </w:pPr>
    </w:p>
    <w:p w:rsidR="00D10860" w:rsidRPr="00D10860" w:rsidRDefault="00D10860" w:rsidP="00D10860">
      <w:pPr>
        <w:jc w:val="both"/>
        <w:rPr>
          <w:noProof/>
          <w:lang w:val="sr-Latn-RS"/>
        </w:rPr>
      </w:pPr>
      <w:r w:rsidRPr="00D10860">
        <w:rPr>
          <w:noProof/>
          <w:lang w:val="sr-Latn-RS"/>
        </w:rPr>
        <w:t>U četvrtak 13. februara sa početkom u 10 časova, održan je prvi sastanak Radne grupe za korporativnu društvenu odgovornost u bankarstvu i finansijama</w:t>
      </w:r>
      <w:r>
        <w:rPr>
          <w:noProof/>
          <w:lang w:val="sr-Latn-RS"/>
        </w:rPr>
        <w:t xml:space="preserve"> u 2014. godini</w:t>
      </w:r>
      <w:r w:rsidRPr="00D10860">
        <w:rPr>
          <w:noProof/>
          <w:lang w:val="sr-Latn-RS"/>
        </w:rPr>
        <w:t>. Na sastanku su razmatrane sledeće teme:</w:t>
      </w:r>
    </w:p>
    <w:p w:rsidR="00D10860" w:rsidRPr="00D10860" w:rsidRDefault="00D10860" w:rsidP="00D10860">
      <w:pPr>
        <w:shd w:val="clear" w:color="auto" w:fill="FFFFFF"/>
        <w:tabs>
          <w:tab w:val="left" w:pos="0"/>
        </w:tabs>
        <w:spacing w:line="344" w:lineRule="exact"/>
        <w:rPr>
          <w:noProof/>
          <w:spacing w:val="-2"/>
          <w:lang w:val="sr-Latn-RS"/>
        </w:rPr>
      </w:pPr>
    </w:p>
    <w:p w:rsidR="00A0754B" w:rsidRPr="005C11FE" w:rsidRDefault="00A0754B" w:rsidP="00740110">
      <w:pPr>
        <w:jc w:val="both"/>
        <w:rPr>
          <w:bCs/>
          <w:i/>
          <w:noProof/>
          <w:lang w:val="sr-Latn-RS"/>
        </w:rPr>
      </w:pPr>
      <w:r>
        <w:rPr>
          <w:bCs/>
          <w:i/>
          <w:noProof/>
          <w:lang w:val="sr-Latn-RS"/>
        </w:rPr>
        <w:t>Saradnja sa školama u kojima postoji obrazovni profil „Bankarski službenik“</w:t>
      </w:r>
      <w:r w:rsidRPr="005C11FE">
        <w:rPr>
          <w:bCs/>
          <w:i/>
          <w:noProof/>
          <w:lang w:val="sr-Latn-RS"/>
        </w:rPr>
        <w:t xml:space="preserve"> </w:t>
      </w:r>
    </w:p>
    <w:p w:rsidR="00A0754B" w:rsidRDefault="00A0754B" w:rsidP="00740110">
      <w:pPr>
        <w:rPr>
          <w:i/>
          <w:noProof/>
          <w:lang w:val="sr-Latn-RS"/>
        </w:rPr>
      </w:pPr>
    </w:p>
    <w:p w:rsidR="00A0754B" w:rsidRDefault="00A0754B" w:rsidP="00740110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U skladu sa dogovorom sa prethodnog sastanka, škole su do 31. januara dostavile pregled tema i potencijalnih termina za predavanja učenicima i nastavnicima. Na osnovu pristiglih informacija, Isidora Orlović je izradila tabelarni prikaz predavanja za učenike i nastavnike koji je poslat članicama Radne grupe prilikom zakazivanja sastanka. Na samom sastanku, članice su se izjasnile u vezi sa temama koje bi mogle da pokriju i dogovoreno je da do petka - 14. februara dostave </w:t>
      </w:r>
      <w:r w:rsidR="00D10860">
        <w:rPr>
          <w:noProof/>
          <w:lang w:val="sr-Latn-RS"/>
        </w:rPr>
        <w:t xml:space="preserve">potvrde za odabrana predavanja. </w:t>
      </w:r>
      <w:r>
        <w:rPr>
          <w:noProof/>
          <w:lang w:val="sr-Latn-RS"/>
        </w:rPr>
        <w:t xml:space="preserve">Potvrđeno je da će se predavanje za nastavnike održati 28. marta, dok će se termini u školama odrediti u koordinaciji sa predavačima i samim školama. </w:t>
      </w:r>
    </w:p>
    <w:p w:rsidR="00A0754B" w:rsidRDefault="00A0754B" w:rsidP="00740110">
      <w:pPr>
        <w:jc w:val="both"/>
        <w:rPr>
          <w:noProof/>
          <w:lang w:val="sr-Latn-RS"/>
        </w:rPr>
      </w:pPr>
    </w:p>
    <w:p w:rsidR="00A0754B" w:rsidRPr="005C11FE" w:rsidRDefault="00A0754B" w:rsidP="00740110">
      <w:pPr>
        <w:jc w:val="both"/>
        <w:rPr>
          <w:noProof/>
          <w:lang w:val="sr-Latn-RS"/>
        </w:rPr>
      </w:pPr>
      <w:r>
        <w:rPr>
          <w:noProof/>
          <w:lang w:val="sr-Latn-RS"/>
        </w:rPr>
        <w:t>Takođe, Isidora Orlović je obavestila prisutne da su se Ekonomska škola iz Subotice i Prva ekonomska škola iz Beograda javile u vezi sa problemom prakse za svoje učenike i da je zahvaljući ažurnosti članica taj problem veoma brzo rešen i da je obezbeđen dovoljan broj mesta za praksu.</w:t>
      </w:r>
    </w:p>
    <w:p w:rsidR="00A0754B" w:rsidRPr="005C11FE" w:rsidRDefault="00A0754B" w:rsidP="00740110">
      <w:pPr>
        <w:jc w:val="both"/>
        <w:rPr>
          <w:noProof/>
          <w:lang w:val="sr-Latn-RS"/>
        </w:rPr>
      </w:pPr>
    </w:p>
    <w:p w:rsidR="00A0754B" w:rsidRPr="005C11FE" w:rsidRDefault="00A0754B" w:rsidP="00740110">
      <w:pPr>
        <w:jc w:val="both"/>
        <w:rPr>
          <w:i/>
          <w:noProof/>
          <w:lang w:val="sr-Latn-RS"/>
        </w:rPr>
      </w:pPr>
      <w:r w:rsidRPr="005C11FE">
        <w:rPr>
          <w:i/>
          <w:noProof/>
          <w:lang w:val="sr-Latn-RS"/>
        </w:rPr>
        <w:t xml:space="preserve">Upoznavanje sa novim članicama </w:t>
      </w:r>
    </w:p>
    <w:p w:rsidR="00A0754B" w:rsidRPr="005C11FE" w:rsidRDefault="00A0754B" w:rsidP="00740110">
      <w:pPr>
        <w:jc w:val="both"/>
        <w:rPr>
          <w:i/>
          <w:noProof/>
          <w:lang w:val="sr-Latn-RS"/>
        </w:rPr>
      </w:pPr>
    </w:p>
    <w:p w:rsidR="00A0754B" w:rsidRDefault="00A0754B" w:rsidP="00740110">
      <w:pPr>
        <w:jc w:val="both"/>
        <w:rPr>
          <w:noProof/>
          <w:lang w:val="sr-Latn-RS"/>
        </w:rPr>
      </w:pPr>
      <w:r>
        <w:rPr>
          <w:noProof/>
          <w:lang w:val="sr-Latn-RS"/>
        </w:rPr>
        <w:t>Sastanku je prisustvovala predstavnica Dunav osiguranja koja je predstavila aktivnosti svoje kompanije na polju fiansijske edukacije i izrazila spremnost da se uključe u postojeće projekte Radne grupe.</w:t>
      </w:r>
    </w:p>
    <w:p w:rsidR="00A0754B" w:rsidRPr="00740110" w:rsidRDefault="00A0754B" w:rsidP="00740110">
      <w:pPr>
        <w:pStyle w:val="ListParagraph"/>
        <w:rPr>
          <w:noProof/>
          <w:lang w:val="sr-Latn-RS"/>
        </w:rPr>
      </w:pPr>
    </w:p>
    <w:sectPr w:rsidR="00A0754B" w:rsidRPr="00740110" w:rsidSect="009F3C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10" w:rsidRDefault="007D6D10" w:rsidP="00A0754B">
      <w:r>
        <w:separator/>
      </w:r>
    </w:p>
  </w:endnote>
  <w:endnote w:type="continuationSeparator" w:id="0">
    <w:p w:rsidR="007D6D10" w:rsidRDefault="007D6D10" w:rsidP="00A0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4B" w:rsidRDefault="00A075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4B" w:rsidRDefault="00A0754B" w:rsidP="00CC16FF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4B" w:rsidRDefault="00A07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10" w:rsidRDefault="007D6D10" w:rsidP="00A0754B">
      <w:r>
        <w:separator/>
      </w:r>
    </w:p>
  </w:footnote>
  <w:footnote w:type="continuationSeparator" w:id="0">
    <w:p w:rsidR="007D6D10" w:rsidRDefault="007D6D10" w:rsidP="00A07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4B" w:rsidRDefault="00A075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4B" w:rsidRDefault="00A0754B" w:rsidP="001C18AD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4B" w:rsidRDefault="00A075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B4"/>
    <w:multiLevelType w:val="hybridMultilevel"/>
    <w:tmpl w:val="BF246FDA"/>
    <w:lvl w:ilvl="0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E20130C"/>
    <w:multiLevelType w:val="hybridMultilevel"/>
    <w:tmpl w:val="EEDE7534"/>
    <w:lvl w:ilvl="0" w:tplc="C4E643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F1CC1"/>
    <w:multiLevelType w:val="hybridMultilevel"/>
    <w:tmpl w:val="83AA81BE"/>
    <w:lvl w:ilvl="0" w:tplc="D324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C8562">
      <w:start w:val="16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C72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45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8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A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6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0E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A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3B4941"/>
    <w:multiLevelType w:val="hybridMultilevel"/>
    <w:tmpl w:val="1A7AF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636A8"/>
    <w:multiLevelType w:val="hybridMultilevel"/>
    <w:tmpl w:val="B384873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611096"/>
    <w:multiLevelType w:val="hybridMultilevel"/>
    <w:tmpl w:val="1D70B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74D20"/>
    <w:multiLevelType w:val="hybridMultilevel"/>
    <w:tmpl w:val="209A2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6DD94">
      <w:start w:val="16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4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89C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A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A8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04B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A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04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622AA9"/>
    <w:multiLevelType w:val="hybridMultilevel"/>
    <w:tmpl w:val="6D26A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F0644"/>
    <w:multiLevelType w:val="hybridMultilevel"/>
    <w:tmpl w:val="4BDED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B77DF"/>
    <w:multiLevelType w:val="hybridMultilevel"/>
    <w:tmpl w:val="D51A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F381D"/>
    <w:multiLevelType w:val="hybridMultilevel"/>
    <w:tmpl w:val="D7044A26"/>
    <w:lvl w:ilvl="0" w:tplc="A9D6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6DD94">
      <w:start w:val="16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18889C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A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A8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04B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A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04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7A1235"/>
    <w:multiLevelType w:val="hybridMultilevel"/>
    <w:tmpl w:val="7312E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91D92"/>
    <w:multiLevelType w:val="hybridMultilevel"/>
    <w:tmpl w:val="C20A8C7C"/>
    <w:lvl w:ilvl="0" w:tplc="5AE8D3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26584C"/>
    <w:multiLevelType w:val="hybridMultilevel"/>
    <w:tmpl w:val="2B584FE6"/>
    <w:lvl w:ilvl="0" w:tplc="E96C8562">
      <w:start w:val="168"/>
      <w:numFmt w:val="bullet"/>
      <w:lvlText w:val="○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653B91"/>
    <w:multiLevelType w:val="hybridMultilevel"/>
    <w:tmpl w:val="3CF015E2"/>
    <w:lvl w:ilvl="0" w:tplc="0409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553F6"/>
    <w:multiLevelType w:val="hybridMultilevel"/>
    <w:tmpl w:val="83861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E72694"/>
    <w:multiLevelType w:val="hybridMultilevel"/>
    <w:tmpl w:val="4BEAA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EE3104"/>
    <w:multiLevelType w:val="hybridMultilevel"/>
    <w:tmpl w:val="2BF24300"/>
    <w:lvl w:ilvl="0" w:tplc="D324BA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4766A"/>
    <w:multiLevelType w:val="hybridMultilevel"/>
    <w:tmpl w:val="46B61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216C4B"/>
    <w:multiLevelType w:val="hybridMultilevel"/>
    <w:tmpl w:val="1BB6707A"/>
    <w:lvl w:ilvl="0" w:tplc="80884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C061A"/>
    <w:multiLevelType w:val="hybridMultilevel"/>
    <w:tmpl w:val="6BFC3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BE7DA6"/>
    <w:multiLevelType w:val="hybridMultilevel"/>
    <w:tmpl w:val="728CD2D2"/>
    <w:lvl w:ilvl="0" w:tplc="F4D2BE7A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03299F"/>
    <w:multiLevelType w:val="hybridMultilevel"/>
    <w:tmpl w:val="D0CEF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472F6"/>
    <w:multiLevelType w:val="hybridMultilevel"/>
    <w:tmpl w:val="544A1F66"/>
    <w:lvl w:ilvl="0" w:tplc="AFF6003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>
    <w:nsid w:val="47582BF5"/>
    <w:multiLevelType w:val="hybridMultilevel"/>
    <w:tmpl w:val="05FE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C8562">
      <w:start w:val="16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C7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45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8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A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6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0E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A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7CC3152"/>
    <w:multiLevelType w:val="hybridMultilevel"/>
    <w:tmpl w:val="ABD2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0476E"/>
    <w:multiLevelType w:val="hybridMultilevel"/>
    <w:tmpl w:val="21E80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61B69"/>
    <w:multiLevelType w:val="hybridMultilevel"/>
    <w:tmpl w:val="2004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267ED9"/>
    <w:multiLevelType w:val="hybridMultilevel"/>
    <w:tmpl w:val="4502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57EC7"/>
    <w:multiLevelType w:val="hybridMultilevel"/>
    <w:tmpl w:val="EE7CB768"/>
    <w:lvl w:ilvl="0" w:tplc="E96C8562">
      <w:start w:val="168"/>
      <w:numFmt w:val="bullet"/>
      <w:lvlText w:val="○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0172D"/>
    <w:multiLevelType w:val="hybridMultilevel"/>
    <w:tmpl w:val="89C6F14A"/>
    <w:lvl w:ilvl="0" w:tplc="F20C5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6BC241E2"/>
    <w:multiLevelType w:val="hybridMultilevel"/>
    <w:tmpl w:val="6A28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A0E29"/>
    <w:multiLevelType w:val="hybridMultilevel"/>
    <w:tmpl w:val="EE7A833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83C7342"/>
    <w:multiLevelType w:val="hybridMultilevel"/>
    <w:tmpl w:val="F9E20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2B6B1C"/>
    <w:multiLevelType w:val="hybridMultilevel"/>
    <w:tmpl w:val="C414CF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24271B"/>
    <w:multiLevelType w:val="hybridMultilevel"/>
    <w:tmpl w:val="BC942F62"/>
    <w:lvl w:ilvl="0" w:tplc="F4D2BE7A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16"/>
  </w:num>
  <w:num w:numId="5">
    <w:abstractNumId w:val="33"/>
  </w:num>
  <w:num w:numId="6">
    <w:abstractNumId w:val="23"/>
  </w:num>
  <w:num w:numId="7">
    <w:abstractNumId w:val="34"/>
  </w:num>
  <w:num w:numId="8">
    <w:abstractNumId w:val="5"/>
  </w:num>
  <w:num w:numId="9">
    <w:abstractNumId w:val="3"/>
  </w:num>
  <w:num w:numId="10">
    <w:abstractNumId w:val="21"/>
  </w:num>
  <w:num w:numId="11">
    <w:abstractNumId w:val="35"/>
  </w:num>
  <w:num w:numId="12">
    <w:abstractNumId w:val="32"/>
  </w:num>
  <w:num w:numId="13">
    <w:abstractNumId w:val="0"/>
  </w:num>
  <w:num w:numId="14">
    <w:abstractNumId w:val="28"/>
  </w:num>
  <w:num w:numId="15">
    <w:abstractNumId w:val="19"/>
  </w:num>
  <w:num w:numId="16">
    <w:abstractNumId w:val="1"/>
  </w:num>
  <w:num w:numId="17">
    <w:abstractNumId w:val="30"/>
  </w:num>
  <w:num w:numId="18">
    <w:abstractNumId w:val="2"/>
  </w:num>
  <w:num w:numId="19">
    <w:abstractNumId w:val="24"/>
  </w:num>
  <w:num w:numId="20">
    <w:abstractNumId w:val="10"/>
  </w:num>
  <w:num w:numId="21">
    <w:abstractNumId w:val="6"/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0"/>
  </w:num>
  <w:num w:numId="26">
    <w:abstractNumId w:val="27"/>
  </w:num>
  <w:num w:numId="27">
    <w:abstractNumId w:val="4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9"/>
  </w:num>
  <w:num w:numId="31">
    <w:abstractNumId w:val="17"/>
  </w:num>
  <w:num w:numId="32">
    <w:abstractNumId w:val="31"/>
  </w:num>
  <w:num w:numId="33">
    <w:abstractNumId w:val="15"/>
  </w:num>
  <w:num w:numId="34">
    <w:abstractNumId w:val="25"/>
  </w:num>
  <w:num w:numId="35">
    <w:abstractNumId w:val="1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57"/>
    <w:rsid w:val="00025C16"/>
    <w:rsid w:val="00073C89"/>
    <w:rsid w:val="000757EB"/>
    <w:rsid w:val="00075B28"/>
    <w:rsid w:val="0008352F"/>
    <w:rsid w:val="0009710F"/>
    <w:rsid w:val="000A5691"/>
    <w:rsid w:val="000D7F61"/>
    <w:rsid w:val="000F1830"/>
    <w:rsid w:val="00104A64"/>
    <w:rsid w:val="001051C0"/>
    <w:rsid w:val="00110221"/>
    <w:rsid w:val="00113AB8"/>
    <w:rsid w:val="001225EB"/>
    <w:rsid w:val="00125044"/>
    <w:rsid w:val="00145CE0"/>
    <w:rsid w:val="00172A48"/>
    <w:rsid w:val="00197019"/>
    <w:rsid w:val="001C0388"/>
    <w:rsid w:val="001D3629"/>
    <w:rsid w:val="001E21B9"/>
    <w:rsid w:val="001E520F"/>
    <w:rsid w:val="00206C5E"/>
    <w:rsid w:val="00212355"/>
    <w:rsid w:val="00216E36"/>
    <w:rsid w:val="002249B7"/>
    <w:rsid w:val="00231F2E"/>
    <w:rsid w:val="002363C9"/>
    <w:rsid w:val="0024049D"/>
    <w:rsid w:val="00254FA5"/>
    <w:rsid w:val="00264E07"/>
    <w:rsid w:val="00266BF5"/>
    <w:rsid w:val="002C1019"/>
    <w:rsid w:val="002C661F"/>
    <w:rsid w:val="002D5505"/>
    <w:rsid w:val="002F1D4C"/>
    <w:rsid w:val="002F2152"/>
    <w:rsid w:val="002F258B"/>
    <w:rsid w:val="0030390C"/>
    <w:rsid w:val="00307E58"/>
    <w:rsid w:val="0031405B"/>
    <w:rsid w:val="00340729"/>
    <w:rsid w:val="003651B6"/>
    <w:rsid w:val="00381FD7"/>
    <w:rsid w:val="003876BE"/>
    <w:rsid w:val="00391954"/>
    <w:rsid w:val="00391A1C"/>
    <w:rsid w:val="003A1A90"/>
    <w:rsid w:val="003B268A"/>
    <w:rsid w:val="003C129E"/>
    <w:rsid w:val="003C3C24"/>
    <w:rsid w:val="003C7C63"/>
    <w:rsid w:val="003C7C8E"/>
    <w:rsid w:val="003D5225"/>
    <w:rsid w:val="003F33C2"/>
    <w:rsid w:val="00405092"/>
    <w:rsid w:val="004250FB"/>
    <w:rsid w:val="00433048"/>
    <w:rsid w:val="00441679"/>
    <w:rsid w:val="00441AC0"/>
    <w:rsid w:val="004443C7"/>
    <w:rsid w:val="00460023"/>
    <w:rsid w:val="00473180"/>
    <w:rsid w:val="004830FE"/>
    <w:rsid w:val="00487805"/>
    <w:rsid w:val="00495956"/>
    <w:rsid w:val="004A65B7"/>
    <w:rsid w:val="004B6F08"/>
    <w:rsid w:val="004C1CDE"/>
    <w:rsid w:val="004C5F8F"/>
    <w:rsid w:val="004C72BB"/>
    <w:rsid w:val="004D5269"/>
    <w:rsid w:val="004D6763"/>
    <w:rsid w:val="004D7E00"/>
    <w:rsid w:val="005015BA"/>
    <w:rsid w:val="00501BAB"/>
    <w:rsid w:val="00516441"/>
    <w:rsid w:val="00523624"/>
    <w:rsid w:val="00534D4B"/>
    <w:rsid w:val="00535D57"/>
    <w:rsid w:val="00546677"/>
    <w:rsid w:val="00561B27"/>
    <w:rsid w:val="00562D0F"/>
    <w:rsid w:val="005736C5"/>
    <w:rsid w:val="00573F94"/>
    <w:rsid w:val="005775B6"/>
    <w:rsid w:val="00584C11"/>
    <w:rsid w:val="00592123"/>
    <w:rsid w:val="00594B59"/>
    <w:rsid w:val="005B4C03"/>
    <w:rsid w:val="005C1BD5"/>
    <w:rsid w:val="005F4587"/>
    <w:rsid w:val="00606D6B"/>
    <w:rsid w:val="00615394"/>
    <w:rsid w:val="00621CE9"/>
    <w:rsid w:val="0065514F"/>
    <w:rsid w:val="00671CEF"/>
    <w:rsid w:val="006877F6"/>
    <w:rsid w:val="006932B2"/>
    <w:rsid w:val="006B456A"/>
    <w:rsid w:val="006C648D"/>
    <w:rsid w:val="006D5279"/>
    <w:rsid w:val="006E2760"/>
    <w:rsid w:val="006E7BC5"/>
    <w:rsid w:val="007168AD"/>
    <w:rsid w:val="00720E65"/>
    <w:rsid w:val="00725B74"/>
    <w:rsid w:val="00743DCA"/>
    <w:rsid w:val="00747CF4"/>
    <w:rsid w:val="00757A3C"/>
    <w:rsid w:val="00767252"/>
    <w:rsid w:val="00774283"/>
    <w:rsid w:val="00784AB3"/>
    <w:rsid w:val="007B28CB"/>
    <w:rsid w:val="007B488B"/>
    <w:rsid w:val="007B704A"/>
    <w:rsid w:val="007D6D10"/>
    <w:rsid w:val="00804B89"/>
    <w:rsid w:val="00834D16"/>
    <w:rsid w:val="008618F0"/>
    <w:rsid w:val="00862295"/>
    <w:rsid w:val="008754DC"/>
    <w:rsid w:val="0088436E"/>
    <w:rsid w:val="00884D1D"/>
    <w:rsid w:val="0088732D"/>
    <w:rsid w:val="008B7BA0"/>
    <w:rsid w:val="008C1F8A"/>
    <w:rsid w:val="008F2654"/>
    <w:rsid w:val="0090308E"/>
    <w:rsid w:val="00906B3B"/>
    <w:rsid w:val="00921B06"/>
    <w:rsid w:val="00941418"/>
    <w:rsid w:val="00943833"/>
    <w:rsid w:val="00950255"/>
    <w:rsid w:val="009551FF"/>
    <w:rsid w:val="00961598"/>
    <w:rsid w:val="0099556C"/>
    <w:rsid w:val="009A2CA5"/>
    <w:rsid w:val="009A34F2"/>
    <w:rsid w:val="009B2CAB"/>
    <w:rsid w:val="009C0AB5"/>
    <w:rsid w:val="009C4754"/>
    <w:rsid w:val="009D541F"/>
    <w:rsid w:val="009F3C02"/>
    <w:rsid w:val="00A051F4"/>
    <w:rsid w:val="00A0754B"/>
    <w:rsid w:val="00A21AFC"/>
    <w:rsid w:val="00A36E5E"/>
    <w:rsid w:val="00A476FE"/>
    <w:rsid w:val="00A75201"/>
    <w:rsid w:val="00A86DFD"/>
    <w:rsid w:val="00A91EED"/>
    <w:rsid w:val="00A94A5B"/>
    <w:rsid w:val="00AA70AD"/>
    <w:rsid w:val="00AB1A47"/>
    <w:rsid w:val="00AB786D"/>
    <w:rsid w:val="00AB79CD"/>
    <w:rsid w:val="00AC06C2"/>
    <w:rsid w:val="00AF4D70"/>
    <w:rsid w:val="00B0608E"/>
    <w:rsid w:val="00B12840"/>
    <w:rsid w:val="00B2484B"/>
    <w:rsid w:val="00B24A07"/>
    <w:rsid w:val="00B57FF6"/>
    <w:rsid w:val="00B63114"/>
    <w:rsid w:val="00B66133"/>
    <w:rsid w:val="00B807EE"/>
    <w:rsid w:val="00B93BEA"/>
    <w:rsid w:val="00BA58BA"/>
    <w:rsid w:val="00BC014C"/>
    <w:rsid w:val="00BD3C0F"/>
    <w:rsid w:val="00BF592C"/>
    <w:rsid w:val="00BF6C73"/>
    <w:rsid w:val="00BF7747"/>
    <w:rsid w:val="00C005DD"/>
    <w:rsid w:val="00C0674F"/>
    <w:rsid w:val="00C07875"/>
    <w:rsid w:val="00C240CC"/>
    <w:rsid w:val="00C46A33"/>
    <w:rsid w:val="00C53951"/>
    <w:rsid w:val="00C574CE"/>
    <w:rsid w:val="00C63DF2"/>
    <w:rsid w:val="00C825F3"/>
    <w:rsid w:val="00C87AC1"/>
    <w:rsid w:val="00C93D11"/>
    <w:rsid w:val="00CA3BD5"/>
    <w:rsid w:val="00CC7BE9"/>
    <w:rsid w:val="00CF0D8D"/>
    <w:rsid w:val="00CF60F5"/>
    <w:rsid w:val="00D0129C"/>
    <w:rsid w:val="00D03ECD"/>
    <w:rsid w:val="00D10860"/>
    <w:rsid w:val="00D1365D"/>
    <w:rsid w:val="00D22254"/>
    <w:rsid w:val="00D24DF0"/>
    <w:rsid w:val="00D35629"/>
    <w:rsid w:val="00D37428"/>
    <w:rsid w:val="00D56A30"/>
    <w:rsid w:val="00D75332"/>
    <w:rsid w:val="00D8169D"/>
    <w:rsid w:val="00D92B3F"/>
    <w:rsid w:val="00D9607A"/>
    <w:rsid w:val="00D971FC"/>
    <w:rsid w:val="00D97D0A"/>
    <w:rsid w:val="00DB7522"/>
    <w:rsid w:val="00DC172F"/>
    <w:rsid w:val="00DD61AF"/>
    <w:rsid w:val="00DE096F"/>
    <w:rsid w:val="00E13D23"/>
    <w:rsid w:val="00E1520D"/>
    <w:rsid w:val="00E23B3A"/>
    <w:rsid w:val="00E25999"/>
    <w:rsid w:val="00E2674B"/>
    <w:rsid w:val="00E45493"/>
    <w:rsid w:val="00E64C94"/>
    <w:rsid w:val="00E71D4B"/>
    <w:rsid w:val="00EA4ED2"/>
    <w:rsid w:val="00ED1C70"/>
    <w:rsid w:val="00EE466E"/>
    <w:rsid w:val="00EF37C6"/>
    <w:rsid w:val="00EF4135"/>
    <w:rsid w:val="00EF5467"/>
    <w:rsid w:val="00F14477"/>
    <w:rsid w:val="00F151B4"/>
    <w:rsid w:val="00F25B84"/>
    <w:rsid w:val="00F2737E"/>
    <w:rsid w:val="00F32B29"/>
    <w:rsid w:val="00F35E35"/>
    <w:rsid w:val="00F36D71"/>
    <w:rsid w:val="00F8306C"/>
    <w:rsid w:val="00F837A4"/>
    <w:rsid w:val="00FC118F"/>
    <w:rsid w:val="00FD42EB"/>
    <w:rsid w:val="00FE257A"/>
    <w:rsid w:val="00FE6FF3"/>
    <w:rsid w:val="00FF1D31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C87AC1"/>
    <w:pPr>
      <w:keepNext/>
      <w:shd w:val="clear" w:color="auto" w:fill="FFFFFF"/>
      <w:tabs>
        <w:tab w:val="left" w:pos="0"/>
      </w:tabs>
      <w:spacing w:line="344" w:lineRule="exact"/>
      <w:ind w:right="409"/>
      <w:outlineLvl w:val="0"/>
    </w:pPr>
    <w:rPr>
      <w:rFonts w:ascii="Garamond" w:hAnsi="Garamond"/>
      <w:b/>
      <w:bCs/>
      <w:sz w:val="22"/>
    </w:rPr>
  </w:style>
  <w:style w:type="paragraph" w:styleId="Heading2">
    <w:name w:val="heading 2"/>
    <w:basedOn w:val="Normal"/>
    <w:next w:val="Normal"/>
    <w:qFormat/>
    <w:rsid w:val="00C87AC1"/>
    <w:pPr>
      <w:keepNext/>
      <w:shd w:val="clear" w:color="auto" w:fill="FFFFFF"/>
      <w:ind w:left="28"/>
      <w:outlineLvl w:val="1"/>
    </w:pPr>
    <w:rPr>
      <w:rFonts w:ascii="Garamond" w:hAnsi="Garamond"/>
      <w:b/>
      <w:b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87AC1"/>
    <w:pPr>
      <w:ind w:left="360"/>
    </w:pPr>
  </w:style>
  <w:style w:type="paragraph" w:styleId="ListParagraph">
    <w:name w:val="List Paragraph"/>
    <w:basedOn w:val="Normal"/>
    <w:uiPriority w:val="34"/>
    <w:qFormat/>
    <w:rsid w:val="006B456A"/>
    <w:pPr>
      <w:ind w:left="720"/>
    </w:pPr>
  </w:style>
  <w:style w:type="character" w:styleId="Strong">
    <w:name w:val="Strong"/>
    <w:basedOn w:val="DefaultParagraphFont"/>
    <w:qFormat/>
    <w:rsid w:val="00D1365D"/>
    <w:rPr>
      <w:b/>
      <w:bCs/>
    </w:rPr>
  </w:style>
  <w:style w:type="character" w:styleId="Emphasis">
    <w:name w:val="Emphasis"/>
    <w:basedOn w:val="DefaultParagraphFont"/>
    <w:qFormat/>
    <w:rsid w:val="00D1365D"/>
    <w:rPr>
      <w:i/>
      <w:iCs/>
    </w:rPr>
  </w:style>
  <w:style w:type="character" w:styleId="Hyperlink">
    <w:name w:val="Hyperlink"/>
    <w:basedOn w:val="DefaultParagraphFont"/>
    <w:uiPriority w:val="99"/>
    <w:unhideWhenUsed/>
    <w:rsid w:val="00EF413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183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1830"/>
    <w:rPr>
      <w:rFonts w:ascii="Consolas" w:eastAsiaTheme="minorHAnsi" w:hAnsi="Consola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07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5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7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5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C87AC1"/>
    <w:pPr>
      <w:keepNext/>
      <w:shd w:val="clear" w:color="auto" w:fill="FFFFFF"/>
      <w:tabs>
        <w:tab w:val="left" w:pos="0"/>
      </w:tabs>
      <w:spacing w:line="344" w:lineRule="exact"/>
      <w:ind w:right="409"/>
      <w:outlineLvl w:val="0"/>
    </w:pPr>
    <w:rPr>
      <w:rFonts w:ascii="Garamond" w:hAnsi="Garamond"/>
      <w:b/>
      <w:bCs/>
      <w:sz w:val="22"/>
    </w:rPr>
  </w:style>
  <w:style w:type="paragraph" w:styleId="Heading2">
    <w:name w:val="heading 2"/>
    <w:basedOn w:val="Normal"/>
    <w:next w:val="Normal"/>
    <w:qFormat/>
    <w:rsid w:val="00C87AC1"/>
    <w:pPr>
      <w:keepNext/>
      <w:shd w:val="clear" w:color="auto" w:fill="FFFFFF"/>
      <w:ind w:left="28"/>
      <w:outlineLvl w:val="1"/>
    </w:pPr>
    <w:rPr>
      <w:rFonts w:ascii="Garamond" w:hAnsi="Garamond"/>
      <w:b/>
      <w:b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87AC1"/>
    <w:pPr>
      <w:ind w:left="360"/>
    </w:pPr>
  </w:style>
  <w:style w:type="paragraph" w:styleId="ListParagraph">
    <w:name w:val="List Paragraph"/>
    <w:basedOn w:val="Normal"/>
    <w:uiPriority w:val="34"/>
    <w:qFormat/>
    <w:rsid w:val="006B456A"/>
    <w:pPr>
      <w:ind w:left="720"/>
    </w:pPr>
  </w:style>
  <w:style w:type="character" w:styleId="Strong">
    <w:name w:val="Strong"/>
    <w:basedOn w:val="DefaultParagraphFont"/>
    <w:qFormat/>
    <w:rsid w:val="00D1365D"/>
    <w:rPr>
      <w:b/>
      <w:bCs/>
    </w:rPr>
  </w:style>
  <w:style w:type="character" w:styleId="Emphasis">
    <w:name w:val="Emphasis"/>
    <w:basedOn w:val="DefaultParagraphFont"/>
    <w:qFormat/>
    <w:rsid w:val="00D1365D"/>
    <w:rPr>
      <w:i/>
      <w:iCs/>
    </w:rPr>
  </w:style>
  <w:style w:type="character" w:styleId="Hyperlink">
    <w:name w:val="Hyperlink"/>
    <w:basedOn w:val="DefaultParagraphFont"/>
    <w:uiPriority w:val="99"/>
    <w:unhideWhenUsed/>
    <w:rsid w:val="00EF413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183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1830"/>
    <w:rPr>
      <w:rFonts w:ascii="Consolas" w:eastAsiaTheme="minorHAnsi" w:hAnsi="Consola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07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5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7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5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809D-0737-4E43-A32A-7EC0BDA0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Minuti sa sastanka upravnog odbora Globalnog dogovora u Srbiji</vt:lpstr>
    </vt:vector>
  </TitlesOfParts>
  <Company>UNDP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Minuti sa sastanka upravnog odbora Globalnog dogovora u Srbiji</dc:title>
  <dc:creator>Andjela Pavlovic</dc:creator>
  <cp:lastModifiedBy>Isidora Orlovic</cp:lastModifiedBy>
  <cp:revision>7</cp:revision>
  <cp:lastPrinted>2012-09-28T12:21:00Z</cp:lastPrinted>
  <dcterms:created xsi:type="dcterms:W3CDTF">2013-12-06T08:24:00Z</dcterms:created>
  <dcterms:modified xsi:type="dcterms:W3CDTF">2014-02-19T09:13:00Z</dcterms:modified>
</cp:coreProperties>
</file>